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F42DF8" w14:textId="77777777" w:rsidR="00313425" w:rsidRPr="009E74D2" w:rsidRDefault="00F61923" w:rsidP="007803E2">
      <w:pPr>
        <w:jc w:val="center"/>
        <w:rPr>
          <w:b/>
          <w:sz w:val="40"/>
          <w:szCs w:val="32"/>
        </w:rPr>
      </w:pPr>
      <w:r w:rsidRPr="009E74D2">
        <w:rPr>
          <w:b/>
          <w:sz w:val="40"/>
          <w:szCs w:val="32"/>
        </w:rPr>
        <w:t>EVMS Test Metric Specification</w:t>
      </w:r>
    </w:p>
    <w:p w14:paraId="75869D57" w14:textId="77777777" w:rsidR="007803E2" w:rsidRDefault="007803E2" w:rsidP="007803E2">
      <w:pPr>
        <w:jc w:val="center"/>
        <w:rPr>
          <w:b/>
          <w:szCs w:val="24"/>
        </w:rPr>
      </w:pPr>
    </w:p>
    <w:p w14:paraId="59F67ADC" w14:textId="77777777" w:rsidR="00C530B2" w:rsidRPr="00EE1427" w:rsidRDefault="00ED612A" w:rsidP="00E97CAC">
      <w:pPr>
        <w:pStyle w:val="ListParagraph"/>
        <w:rPr>
          <w:smallCaps/>
        </w:rPr>
      </w:pPr>
      <w:r w:rsidRPr="00EE1427">
        <w:rPr>
          <w:smallCaps/>
        </w:rPr>
        <w:t>Guideline No:</w:t>
      </w:r>
    </w:p>
    <w:p w14:paraId="66EBEFE1" w14:textId="76D0080F" w:rsidR="00067FB6" w:rsidRPr="000A68BD" w:rsidRDefault="000A68BD" w:rsidP="00EA5F32">
      <w:pPr>
        <w:pStyle w:val="ListParagraph"/>
        <w:numPr>
          <w:ilvl w:val="0"/>
          <w:numId w:val="0"/>
        </w:numPr>
        <w:ind w:left="720"/>
        <w:rPr>
          <w:b w:val="0"/>
          <w:bCs w:val="0"/>
        </w:rPr>
      </w:pPr>
      <w:r w:rsidRPr="000A68BD">
        <w:rPr>
          <w:b w:val="0"/>
          <w:bCs w:val="0"/>
        </w:rPr>
        <w:t>16</w:t>
      </w:r>
    </w:p>
    <w:p w14:paraId="117074EF" w14:textId="33159001" w:rsidR="00ED612A" w:rsidRPr="00EE1427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EE1427">
        <w:rPr>
          <w:smallCaps/>
        </w:rPr>
        <w:t>Test Metric ID:</w:t>
      </w:r>
    </w:p>
    <w:p w14:paraId="2242A23C" w14:textId="3EA833A1" w:rsidR="00ED612A" w:rsidRPr="00BB2D13" w:rsidRDefault="00213158" w:rsidP="00EA5F32">
      <w:pPr>
        <w:ind w:left="720"/>
        <w:rPr>
          <w:bCs w:val="0"/>
          <w:sz w:val="24"/>
          <w:szCs w:val="24"/>
        </w:rPr>
      </w:pPr>
      <w:r w:rsidRPr="00213158">
        <w:rPr>
          <w:bCs w:val="0"/>
          <w:sz w:val="24"/>
          <w:szCs w:val="24"/>
        </w:rPr>
        <w:t>16A301a</w:t>
      </w:r>
    </w:p>
    <w:p w14:paraId="71568E1E" w14:textId="36C94F36" w:rsidR="00ED612A" w:rsidRPr="00EE1427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EE1427">
        <w:rPr>
          <w:smallCaps/>
        </w:rPr>
        <w:t>Test Type:</w:t>
      </w:r>
    </w:p>
    <w:p w14:paraId="66FE7374" w14:textId="40F42D8D" w:rsidR="00D65E7E" w:rsidRPr="00BB2D13" w:rsidRDefault="00743FB2" w:rsidP="00EA5F32">
      <w:pPr>
        <w:ind w:left="720"/>
        <w:rPr>
          <w:bCs w:val="0"/>
          <w:sz w:val="24"/>
          <w:szCs w:val="24"/>
        </w:rPr>
      </w:pPr>
      <w:r w:rsidRPr="00743FB2">
        <w:rPr>
          <w:bCs w:val="0"/>
          <w:sz w:val="24"/>
          <w:szCs w:val="24"/>
        </w:rPr>
        <w:t>Manual</w:t>
      </w:r>
    </w:p>
    <w:p w14:paraId="5D484CAE" w14:textId="16E47185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 xml:space="preserve">Attribute/Intent Definition: </w:t>
      </w:r>
    </w:p>
    <w:p w14:paraId="65032D22" w14:textId="762F8E4A" w:rsidR="007E1F89" w:rsidRDefault="00F948EE" w:rsidP="00182173">
      <w:pPr>
        <w:ind w:left="720"/>
        <w:rPr>
          <w:bCs w:val="0"/>
          <w:sz w:val="24"/>
          <w:szCs w:val="24"/>
        </w:rPr>
      </w:pPr>
      <w:r w:rsidRPr="00F948EE">
        <w:rPr>
          <w:bCs w:val="0"/>
          <w:sz w:val="24"/>
          <w:szCs w:val="24"/>
        </w:rPr>
        <w:t>16A3:  The EVMS uses estimated costs (estimated actuals) to account for the costs of work accomplished that have not yet had direct costs recorded in the accounting system.</w:t>
      </w:r>
    </w:p>
    <w:p w14:paraId="11A524DF" w14:textId="793F19FA" w:rsidR="00ED612A" w:rsidRPr="00ED612A" w:rsidRDefault="00ED612A" w:rsidP="009E74D2">
      <w:pPr>
        <w:pStyle w:val="ListParagraph"/>
        <w:pBdr>
          <w:top w:val="single" w:sz="18" w:space="1" w:color="auto"/>
        </w:pBdr>
      </w:pPr>
      <w:r w:rsidRPr="00845C62">
        <w:rPr>
          <w:smallCaps/>
        </w:rPr>
        <w:t>Test Definition</w:t>
      </w:r>
      <w:r w:rsidRPr="00ED612A">
        <w:t xml:space="preserve">: </w:t>
      </w:r>
    </w:p>
    <w:p w14:paraId="07843B42" w14:textId="008E466D" w:rsidR="00ED612A" w:rsidRPr="00E17DF5" w:rsidRDefault="00B42FB2" w:rsidP="00EA5F32">
      <w:pPr>
        <w:ind w:left="720"/>
        <w:rPr>
          <w:bCs w:val="0"/>
          <w:sz w:val="24"/>
          <w:szCs w:val="24"/>
        </w:rPr>
      </w:pPr>
      <w:r w:rsidRPr="00B42FB2">
        <w:rPr>
          <w:bCs w:val="0"/>
          <w:sz w:val="24"/>
          <w:szCs w:val="24"/>
        </w:rPr>
        <w:t xml:space="preserve">Are estimated actuals properly used to account for the cost of work accomplished that has not yet been recorded in the accounting system?  </w:t>
      </w:r>
    </w:p>
    <w:p w14:paraId="76E207F3" w14:textId="1B33DB01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Test Metric:</w:t>
      </w:r>
    </w:p>
    <w:p w14:paraId="40EAB462" w14:textId="77777777" w:rsidR="00C43413" w:rsidRPr="00C43413" w:rsidRDefault="00C43413" w:rsidP="00C43413">
      <w:pPr>
        <w:ind w:left="720"/>
        <w:rPr>
          <w:bCs w:val="0"/>
          <w:sz w:val="24"/>
          <w:szCs w:val="24"/>
        </w:rPr>
      </w:pPr>
      <w:r w:rsidRPr="00C43413">
        <w:rPr>
          <w:bCs w:val="0"/>
          <w:sz w:val="24"/>
          <w:szCs w:val="24"/>
        </w:rPr>
        <w:t>X = Count of sampled instances of estimated actuals that are not supported/documented</w:t>
      </w:r>
    </w:p>
    <w:p w14:paraId="19DF56AE" w14:textId="0716DE89" w:rsidR="00B73603" w:rsidRDefault="00C43413" w:rsidP="00C43413">
      <w:pPr>
        <w:ind w:left="720"/>
        <w:rPr>
          <w:bCs w:val="0"/>
          <w:sz w:val="24"/>
          <w:szCs w:val="24"/>
        </w:rPr>
      </w:pPr>
      <w:r w:rsidRPr="00C43413">
        <w:rPr>
          <w:bCs w:val="0"/>
          <w:sz w:val="24"/>
          <w:szCs w:val="24"/>
        </w:rPr>
        <w:t>Y = Total count of sampled instances of estimated actuals</w:t>
      </w:r>
    </w:p>
    <w:p w14:paraId="3E1B87EA" w14:textId="282F8A7F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Metric Threshold:</w:t>
      </w:r>
    </w:p>
    <w:p w14:paraId="4139FFAA" w14:textId="7073F0C0" w:rsidR="00ED612A" w:rsidRDefault="00CE6291" w:rsidP="00EA5F32">
      <w:pPr>
        <w:ind w:left="720"/>
        <w:rPr>
          <w:bCs w:val="0"/>
          <w:sz w:val="24"/>
          <w:szCs w:val="24"/>
        </w:rPr>
      </w:pPr>
      <w:r w:rsidRPr="00CE6291">
        <w:rPr>
          <w:bCs w:val="0"/>
          <w:sz w:val="24"/>
          <w:szCs w:val="24"/>
        </w:rPr>
        <w:t>X/Y ≤ 5%</w:t>
      </w:r>
    </w:p>
    <w:p w14:paraId="6911E68F" w14:textId="0848EF60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Data Elements Required:</w:t>
      </w:r>
    </w:p>
    <w:p w14:paraId="220C16D1" w14:textId="77777777" w:rsidR="005540B7" w:rsidRPr="005540B7" w:rsidRDefault="005540B7" w:rsidP="005540B7">
      <w:pPr>
        <w:ind w:left="720"/>
        <w:rPr>
          <w:bCs w:val="0"/>
          <w:sz w:val="24"/>
          <w:szCs w:val="24"/>
        </w:rPr>
      </w:pPr>
      <w:r w:rsidRPr="005540B7">
        <w:rPr>
          <w:bCs w:val="0"/>
          <w:sz w:val="24"/>
          <w:szCs w:val="24"/>
        </w:rPr>
        <w:t>13 EV Cost Tool Data</w:t>
      </w:r>
    </w:p>
    <w:p w14:paraId="44D41C47" w14:textId="77777777" w:rsidR="005540B7" w:rsidRPr="005540B7" w:rsidRDefault="005540B7" w:rsidP="005540B7">
      <w:pPr>
        <w:ind w:left="720"/>
        <w:rPr>
          <w:bCs w:val="0"/>
          <w:sz w:val="24"/>
          <w:szCs w:val="24"/>
        </w:rPr>
      </w:pPr>
      <w:r w:rsidRPr="005540B7">
        <w:rPr>
          <w:bCs w:val="0"/>
          <w:sz w:val="24"/>
          <w:szCs w:val="24"/>
        </w:rPr>
        <w:tab/>
        <w:t>13E ACWP</w:t>
      </w:r>
      <w:r w:rsidRPr="00B27B14">
        <w:rPr>
          <w:bCs w:val="0"/>
          <w:sz w:val="24"/>
          <w:szCs w:val="24"/>
          <w:vertAlign w:val="subscript"/>
        </w:rPr>
        <w:t>CUR</w:t>
      </w:r>
    </w:p>
    <w:p w14:paraId="184DAD28" w14:textId="77777777" w:rsidR="005540B7" w:rsidRPr="005540B7" w:rsidRDefault="005540B7" w:rsidP="005540B7">
      <w:pPr>
        <w:ind w:left="720"/>
        <w:rPr>
          <w:bCs w:val="0"/>
          <w:sz w:val="24"/>
          <w:szCs w:val="24"/>
        </w:rPr>
      </w:pPr>
      <w:r w:rsidRPr="005540B7">
        <w:rPr>
          <w:bCs w:val="0"/>
          <w:sz w:val="24"/>
          <w:szCs w:val="24"/>
        </w:rPr>
        <w:t xml:space="preserve">44 Cost Data Dictionary </w:t>
      </w:r>
    </w:p>
    <w:p w14:paraId="76F89771" w14:textId="77777777" w:rsidR="005540B7" w:rsidRPr="005540B7" w:rsidRDefault="005540B7" w:rsidP="005540B7">
      <w:pPr>
        <w:ind w:left="720"/>
        <w:rPr>
          <w:bCs w:val="0"/>
          <w:sz w:val="24"/>
          <w:szCs w:val="24"/>
        </w:rPr>
      </w:pPr>
      <w:r w:rsidRPr="005540B7">
        <w:rPr>
          <w:bCs w:val="0"/>
          <w:sz w:val="24"/>
          <w:szCs w:val="24"/>
        </w:rPr>
        <w:t>49 Estimated Actuals Reconciliation</w:t>
      </w:r>
    </w:p>
    <w:p w14:paraId="39D6C7EE" w14:textId="77777777" w:rsidR="005540B7" w:rsidRPr="005540B7" w:rsidRDefault="005540B7" w:rsidP="005540B7">
      <w:pPr>
        <w:ind w:left="720"/>
        <w:rPr>
          <w:bCs w:val="0"/>
          <w:sz w:val="24"/>
          <w:szCs w:val="24"/>
        </w:rPr>
      </w:pPr>
      <w:r w:rsidRPr="005540B7">
        <w:rPr>
          <w:bCs w:val="0"/>
          <w:sz w:val="24"/>
          <w:szCs w:val="24"/>
        </w:rPr>
        <w:tab/>
        <w:t>49A Estimated Actual Costs</w:t>
      </w:r>
    </w:p>
    <w:p w14:paraId="57571CD1" w14:textId="7FC0D54A" w:rsidR="00ED612A" w:rsidRDefault="005540B7" w:rsidP="005540B7">
      <w:pPr>
        <w:ind w:left="720"/>
        <w:rPr>
          <w:bCs w:val="0"/>
          <w:sz w:val="24"/>
          <w:szCs w:val="24"/>
        </w:rPr>
      </w:pPr>
      <w:r w:rsidRPr="005540B7">
        <w:rPr>
          <w:bCs w:val="0"/>
          <w:sz w:val="24"/>
          <w:szCs w:val="24"/>
        </w:rPr>
        <w:tab/>
        <w:t>49B Estimated Actual Costs (Supporting Documentation</w:t>
      </w:r>
    </w:p>
    <w:p w14:paraId="43F967CD" w14:textId="18B52BAB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Assumptions:</w:t>
      </w:r>
    </w:p>
    <w:p w14:paraId="2585E01B" w14:textId="77777777" w:rsidR="00D2489C" w:rsidRPr="00D2489C" w:rsidRDefault="00D2489C" w:rsidP="00D2489C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D2489C">
        <w:rPr>
          <w:b w:val="0"/>
          <w:bCs w:val="0"/>
          <w:szCs w:val="24"/>
        </w:rPr>
        <w:t xml:space="preserve">Test metric is based on a sample of instances of estimated actuals. </w:t>
      </w:r>
    </w:p>
    <w:p w14:paraId="1BF33C36" w14:textId="77777777" w:rsidR="00D2489C" w:rsidRPr="00D2489C" w:rsidRDefault="00D2489C" w:rsidP="00D2489C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D2489C">
        <w:rPr>
          <w:b w:val="0"/>
          <w:bCs w:val="0"/>
          <w:szCs w:val="24"/>
        </w:rPr>
        <w:t>With threshold &gt; 0, the MIL-STD-1916 and ANSI/ASQ Z1.4 Zero Based Sampling Plan does not apply. Chosen sampling methodology must be explained. When appropriate, it is acceptable to test the entire population instead of sampling.</w:t>
      </w:r>
    </w:p>
    <w:p w14:paraId="6DD3D476" w14:textId="5D599345" w:rsidR="005A57DE" w:rsidRPr="00067FB6" w:rsidRDefault="00D2489C" w:rsidP="00D2489C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D2489C">
        <w:rPr>
          <w:b w:val="0"/>
          <w:bCs w:val="0"/>
          <w:szCs w:val="24"/>
        </w:rPr>
        <w:t>Test can be performed using an estimated actuals reconciliation log or an estimated actuals report from the EVMS.</w:t>
      </w:r>
    </w:p>
    <w:p w14:paraId="3EF41DD2" w14:textId="6B962C4D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 xml:space="preserve">Instructions: </w:t>
      </w:r>
    </w:p>
    <w:p w14:paraId="7203D8DF" w14:textId="77777777" w:rsidR="009803FC" w:rsidRPr="009803FC" w:rsidRDefault="009803FC" w:rsidP="009803FC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9803FC">
        <w:rPr>
          <w:b w:val="0"/>
          <w:bCs w:val="0"/>
        </w:rPr>
        <w:t>Identify a sample of instances of the use of estimated actuals; this sample size is the denominator (Y) of the test metric.</w:t>
      </w:r>
    </w:p>
    <w:p w14:paraId="18A3E47E" w14:textId="77777777" w:rsidR="009803FC" w:rsidRPr="009803FC" w:rsidRDefault="009803FC" w:rsidP="009803FC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9803FC">
        <w:rPr>
          <w:b w:val="0"/>
          <w:bCs w:val="0"/>
        </w:rPr>
        <w:t>Verify that the estimated actual cost (ACWP) recorded in the EVMS is supported/documented.  For each instance of estimated actuals sampled, use purchase orders/invoices, subcontractor/supplier CPR/IPMR data, and/or other documentation to substantiate/support the time phasing and amount of estimated actuals used.</w:t>
      </w:r>
    </w:p>
    <w:p w14:paraId="62816474" w14:textId="77777777" w:rsidR="009803FC" w:rsidRPr="009803FC" w:rsidRDefault="009803FC" w:rsidP="009803FC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9803FC">
        <w:rPr>
          <w:b w:val="0"/>
          <w:bCs w:val="0"/>
        </w:rPr>
        <w:t>Count the instances of estimated actuals lacking support/documentation identified in Step 2; this is the numerator (X) of the test metric.</w:t>
      </w:r>
    </w:p>
    <w:p w14:paraId="18F79634" w14:textId="77777777" w:rsidR="009803FC" w:rsidRPr="009803FC" w:rsidRDefault="009803FC" w:rsidP="009803FC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9803FC">
        <w:rPr>
          <w:b w:val="0"/>
          <w:bCs w:val="0"/>
        </w:rPr>
        <w:t>Calculate the test metric (Block 7): X divided by Y.</w:t>
      </w:r>
    </w:p>
    <w:p w14:paraId="1452260A" w14:textId="6D49F71E" w:rsidR="001515D5" w:rsidRPr="00067FB6" w:rsidRDefault="009803FC" w:rsidP="009803FC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9803FC">
        <w:rPr>
          <w:b w:val="0"/>
          <w:bCs w:val="0"/>
        </w:rPr>
        <w:lastRenderedPageBreak/>
        <w:t>Use block 7 as an indicator in the overall Risk Assessment to determine if further evaluation is warranted.</w:t>
      </w:r>
    </w:p>
    <w:p w14:paraId="7ECD7DE7" w14:textId="77777777" w:rsidR="0079679A" w:rsidRPr="0079679A" w:rsidRDefault="0079679A" w:rsidP="0079679A">
      <w:pPr>
        <w:rPr>
          <w:bCs w:val="0"/>
        </w:rPr>
      </w:pPr>
    </w:p>
    <w:p w14:paraId="31D116B8" w14:textId="77777777" w:rsidR="00E90BC9" w:rsidRDefault="00E90BC9">
      <w:pPr>
        <w:spacing w:after="200"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14:paraId="6CA703FE" w14:textId="6F8953E6" w:rsidR="00364EBF" w:rsidRPr="00845C62" w:rsidRDefault="00445EA5" w:rsidP="0079679A">
      <w:pPr>
        <w:pStyle w:val="ListParagraph"/>
        <w:rPr>
          <w:smallCaps/>
        </w:rPr>
      </w:pPr>
      <w:r w:rsidRPr="00845C62">
        <w:rPr>
          <w:smallCaps/>
        </w:rPr>
        <w:lastRenderedPageBreak/>
        <w:t>Configuration Summary:</w:t>
      </w:r>
    </w:p>
    <w:tbl>
      <w:tblPr>
        <w:tblW w:w="9335" w:type="dxa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945"/>
        <w:gridCol w:w="6160"/>
        <w:gridCol w:w="965"/>
        <w:gridCol w:w="1265"/>
      </w:tblGrid>
      <w:tr w:rsidR="00307BFC" w:rsidRPr="00307BFC" w14:paraId="6CFA75A3" w14:textId="77777777" w:rsidTr="00307BFC">
        <w:trPr>
          <w:trHeight w:val="273"/>
          <w:tblCellSpacing w:w="7" w:type="dxa"/>
          <w:jc w:val="center"/>
        </w:trPr>
        <w:tc>
          <w:tcPr>
            <w:tcW w:w="4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56A9E9E9" w14:textId="77777777" w:rsidR="00307BFC" w:rsidRPr="00307BFC" w:rsidRDefault="00307BFC" w:rsidP="00307BFC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307BFC">
              <w:rPr>
                <w:i/>
                <w:iCs/>
                <w:color w:val="FFFFFF"/>
                <w:sz w:val="24"/>
                <w:szCs w:val="24"/>
              </w:rPr>
              <w:t xml:space="preserve">Rev Number </w:t>
            </w:r>
          </w:p>
        </w:tc>
        <w:tc>
          <w:tcPr>
            <w:tcW w:w="32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vAlign w:val="center"/>
            <w:hideMark/>
          </w:tcPr>
          <w:p w14:paraId="4F7F850E" w14:textId="77777777" w:rsidR="00307BFC" w:rsidRPr="00307BFC" w:rsidRDefault="00307BFC" w:rsidP="00307BFC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307BFC">
              <w:rPr>
                <w:i/>
                <w:iCs/>
                <w:color w:val="FFFFFF"/>
                <w:sz w:val="24"/>
                <w:szCs w:val="24"/>
              </w:rPr>
              <w:t>Detailed Description of Change</w:t>
            </w:r>
          </w:p>
        </w:tc>
        <w:tc>
          <w:tcPr>
            <w:tcW w:w="5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6A205C20" w14:textId="77777777" w:rsidR="00307BFC" w:rsidRPr="00307BFC" w:rsidRDefault="00307BFC" w:rsidP="00307BFC">
            <w:pPr>
              <w:spacing w:before="100" w:beforeAutospacing="1" w:after="100" w:afterAutospacing="1"/>
              <w:jc w:val="center"/>
              <w:rPr>
                <w:i/>
                <w:iCs/>
                <w:color w:val="FFFFFF"/>
                <w:sz w:val="24"/>
                <w:szCs w:val="24"/>
              </w:rPr>
            </w:pPr>
            <w:r w:rsidRPr="00307BFC">
              <w:rPr>
                <w:i/>
                <w:iCs/>
                <w:color w:val="FFFFFF"/>
                <w:sz w:val="24"/>
                <w:szCs w:val="24"/>
              </w:rPr>
              <w:t>Sections Affected</w:t>
            </w:r>
          </w:p>
        </w:tc>
        <w:tc>
          <w:tcPr>
            <w:tcW w:w="6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767B22FF" w14:textId="77777777" w:rsidR="00307BFC" w:rsidRPr="00307BFC" w:rsidRDefault="00307BFC" w:rsidP="00307BFC">
            <w:pPr>
              <w:spacing w:before="100" w:beforeAutospacing="1" w:after="100" w:afterAutospacing="1"/>
              <w:jc w:val="center"/>
              <w:rPr>
                <w:i/>
                <w:iCs/>
                <w:color w:val="FFFFFF"/>
                <w:sz w:val="24"/>
                <w:szCs w:val="24"/>
              </w:rPr>
            </w:pPr>
            <w:r w:rsidRPr="00307BFC">
              <w:rPr>
                <w:i/>
                <w:iCs/>
                <w:color w:val="FFFFFF"/>
                <w:sz w:val="24"/>
                <w:szCs w:val="24"/>
              </w:rPr>
              <w:t>Spec Sheet Date</w:t>
            </w:r>
          </w:p>
        </w:tc>
      </w:tr>
      <w:tr w:rsidR="00307BFC" w:rsidRPr="00307BFC" w14:paraId="271F6137" w14:textId="77777777" w:rsidTr="00307BFC">
        <w:trPr>
          <w:trHeight w:val="133"/>
          <w:tblCellSpacing w:w="7" w:type="dxa"/>
          <w:jc w:val="center"/>
        </w:trPr>
        <w:tc>
          <w:tcPr>
            <w:tcW w:w="4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F7FE8B9" w14:textId="77777777" w:rsidR="00307BFC" w:rsidRPr="00307BFC" w:rsidRDefault="00307BFC" w:rsidP="00307BF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307BFC">
              <w:rPr>
                <w:sz w:val="24"/>
                <w:szCs w:val="24"/>
              </w:rPr>
              <w:t>v1.0</w:t>
            </w:r>
          </w:p>
        </w:tc>
        <w:tc>
          <w:tcPr>
            <w:tcW w:w="32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90FDA72" w14:textId="77777777" w:rsidR="00307BFC" w:rsidRPr="00307BFC" w:rsidRDefault="00307BFC" w:rsidP="00307BF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307BFC">
              <w:rPr>
                <w:sz w:val="24"/>
                <w:szCs w:val="24"/>
              </w:rPr>
              <w:t>Initial  Approval (Original)</w:t>
            </w:r>
          </w:p>
        </w:tc>
        <w:tc>
          <w:tcPr>
            <w:tcW w:w="5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03C2E12" w14:textId="77777777" w:rsidR="00307BFC" w:rsidRPr="00307BFC" w:rsidRDefault="00307BFC" w:rsidP="00307BF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307BFC">
              <w:rPr>
                <w:sz w:val="24"/>
                <w:szCs w:val="24"/>
              </w:rPr>
              <w:t>All</w:t>
            </w:r>
          </w:p>
        </w:tc>
        <w:tc>
          <w:tcPr>
            <w:tcW w:w="6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FC0162C" w14:textId="77777777" w:rsidR="00307BFC" w:rsidRPr="00307BFC" w:rsidRDefault="00307BFC" w:rsidP="00307BF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307BFC">
              <w:rPr>
                <w:sz w:val="24"/>
                <w:szCs w:val="24"/>
              </w:rPr>
              <w:t>9/14/2015</w:t>
            </w:r>
          </w:p>
        </w:tc>
      </w:tr>
      <w:tr w:rsidR="00307BFC" w:rsidRPr="00307BFC" w14:paraId="6F48D337" w14:textId="77777777" w:rsidTr="00307BFC">
        <w:trPr>
          <w:trHeight w:val="133"/>
          <w:tblCellSpacing w:w="7" w:type="dxa"/>
          <w:jc w:val="center"/>
        </w:trPr>
        <w:tc>
          <w:tcPr>
            <w:tcW w:w="4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9E14AED" w14:textId="77777777" w:rsidR="00307BFC" w:rsidRPr="00307BFC" w:rsidRDefault="00307BFC" w:rsidP="00307BF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307BFC">
              <w:rPr>
                <w:sz w:val="24"/>
                <w:szCs w:val="24"/>
              </w:rPr>
              <w:t>v2.0</w:t>
            </w:r>
          </w:p>
        </w:tc>
        <w:tc>
          <w:tcPr>
            <w:tcW w:w="32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3045F08" w14:textId="77777777" w:rsidR="00307BFC" w:rsidRPr="00307BFC" w:rsidRDefault="00307BFC" w:rsidP="00307BF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307BFC">
              <w:rPr>
                <w:sz w:val="24"/>
                <w:szCs w:val="24"/>
              </w:rPr>
              <w:t>CCB - validated</w:t>
            </w:r>
          </w:p>
        </w:tc>
        <w:tc>
          <w:tcPr>
            <w:tcW w:w="5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9BE9656" w14:textId="77777777" w:rsidR="00307BFC" w:rsidRPr="00307BFC" w:rsidRDefault="00307BFC" w:rsidP="00307BF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F9A58AD" w14:textId="77777777" w:rsidR="00307BFC" w:rsidRPr="00307BFC" w:rsidRDefault="00307BFC" w:rsidP="00307BF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307BFC">
              <w:rPr>
                <w:sz w:val="24"/>
                <w:szCs w:val="24"/>
              </w:rPr>
              <w:t>6/21/2016</w:t>
            </w:r>
          </w:p>
        </w:tc>
      </w:tr>
      <w:tr w:rsidR="00307BFC" w:rsidRPr="00307BFC" w14:paraId="18D15A4F" w14:textId="77777777" w:rsidTr="00307BFC">
        <w:trPr>
          <w:trHeight w:val="139"/>
          <w:tblCellSpacing w:w="7" w:type="dxa"/>
          <w:jc w:val="center"/>
        </w:trPr>
        <w:tc>
          <w:tcPr>
            <w:tcW w:w="4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7DBD42C" w14:textId="77777777" w:rsidR="00307BFC" w:rsidRPr="00307BFC" w:rsidRDefault="00307BFC" w:rsidP="00307BF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307BFC">
              <w:rPr>
                <w:sz w:val="24"/>
                <w:szCs w:val="24"/>
              </w:rPr>
              <w:t>v2.1</w:t>
            </w:r>
          </w:p>
        </w:tc>
        <w:tc>
          <w:tcPr>
            <w:tcW w:w="32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7678B1B" w14:textId="77777777" w:rsidR="00307BFC" w:rsidRPr="00307BFC" w:rsidRDefault="00307BFC" w:rsidP="00307BF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307BFC">
              <w:rPr>
                <w:sz w:val="24"/>
                <w:szCs w:val="24"/>
              </w:rPr>
              <w:t>Integration – updated data elements</w:t>
            </w:r>
          </w:p>
        </w:tc>
        <w:tc>
          <w:tcPr>
            <w:tcW w:w="5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A504C98" w14:textId="77777777" w:rsidR="00307BFC" w:rsidRPr="00307BFC" w:rsidRDefault="00307BFC" w:rsidP="00307BF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5974F7E" w14:textId="77777777" w:rsidR="00307BFC" w:rsidRPr="00307BFC" w:rsidRDefault="00307BFC" w:rsidP="00307BF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307BFC">
              <w:rPr>
                <w:sz w:val="24"/>
                <w:szCs w:val="24"/>
              </w:rPr>
              <w:t>9/14/2016</w:t>
            </w:r>
          </w:p>
        </w:tc>
      </w:tr>
      <w:tr w:rsidR="00307BFC" w:rsidRPr="00307BFC" w14:paraId="0BEFD4B6" w14:textId="77777777" w:rsidTr="00307BFC">
        <w:trPr>
          <w:trHeight w:val="133"/>
          <w:tblCellSpacing w:w="7" w:type="dxa"/>
          <w:jc w:val="center"/>
        </w:trPr>
        <w:tc>
          <w:tcPr>
            <w:tcW w:w="4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28251C1" w14:textId="77777777" w:rsidR="00307BFC" w:rsidRPr="00307BFC" w:rsidRDefault="00307BFC" w:rsidP="00307BF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307BFC">
              <w:rPr>
                <w:sz w:val="24"/>
                <w:szCs w:val="24"/>
              </w:rPr>
              <w:t>v3.0</w:t>
            </w:r>
          </w:p>
        </w:tc>
        <w:tc>
          <w:tcPr>
            <w:tcW w:w="32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C8736C6" w14:textId="77777777" w:rsidR="00307BFC" w:rsidRPr="00307BFC" w:rsidRDefault="00307BFC" w:rsidP="00307BF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307BFC">
              <w:rPr>
                <w:sz w:val="24"/>
                <w:szCs w:val="24"/>
              </w:rPr>
              <w:t>No changes – updated to 3.0</w:t>
            </w:r>
          </w:p>
        </w:tc>
        <w:tc>
          <w:tcPr>
            <w:tcW w:w="5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A4D25B7" w14:textId="77777777" w:rsidR="00307BFC" w:rsidRPr="00307BFC" w:rsidRDefault="00307BFC" w:rsidP="00307BF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CACCADF" w14:textId="77777777" w:rsidR="00307BFC" w:rsidRPr="00307BFC" w:rsidRDefault="00307BFC" w:rsidP="00307BF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307BFC">
              <w:rPr>
                <w:sz w:val="24"/>
                <w:szCs w:val="24"/>
              </w:rPr>
              <w:t>3/23/2017</w:t>
            </w:r>
          </w:p>
        </w:tc>
      </w:tr>
      <w:tr w:rsidR="00307BFC" w:rsidRPr="00307BFC" w14:paraId="460665F0" w14:textId="77777777" w:rsidTr="00307BFC">
        <w:trPr>
          <w:trHeight w:val="133"/>
          <w:tblCellSpacing w:w="7" w:type="dxa"/>
          <w:jc w:val="center"/>
        </w:trPr>
        <w:tc>
          <w:tcPr>
            <w:tcW w:w="4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ABFFBCC" w14:textId="77777777" w:rsidR="00307BFC" w:rsidRPr="00307BFC" w:rsidRDefault="00307BFC" w:rsidP="00307BF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307BFC">
              <w:rPr>
                <w:sz w:val="24"/>
                <w:szCs w:val="24"/>
              </w:rPr>
              <w:t>v3.1</w:t>
            </w:r>
          </w:p>
        </w:tc>
        <w:tc>
          <w:tcPr>
            <w:tcW w:w="32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22B8500" w14:textId="77777777" w:rsidR="00307BFC" w:rsidRPr="00307BFC" w:rsidRDefault="00307BFC" w:rsidP="00307BF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307BFC">
              <w:rPr>
                <w:sz w:val="24"/>
                <w:szCs w:val="24"/>
              </w:rPr>
              <w:t>Removed Block 4 (Frequency)</w:t>
            </w:r>
          </w:p>
        </w:tc>
        <w:tc>
          <w:tcPr>
            <w:tcW w:w="5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A99F3D7" w14:textId="77777777" w:rsidR="00307BFC" w:rsidRPr="00307BFC" w:rsidRDefault="00307BFC" w:rsidP="00307BF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F2C6AB4" w14:textId="77777777" w:rsidR="00307BFC" w:rsidRPr="00307BFC" w:rsidRDefault="00307BFC" w:rsidP="00307BF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307BFC">
              <w:rPr>
                <w:sz w:val="24"/>
                <w:szCs w:val="24"/>
              </w:rPr>
              <w:t>12/19/2018</w:t>
            </w:r>
          </w:p>
        </w:tc>
      </w:tr>
      <w:tr w:rsidR="00307BFC" w:rsidRPr="00307BFC" w14:paraId="51FE78C3" w14:textId="77777777" w:rsidTr="00307BFC">
        <w:trPr>
          <w:trHeight w:val="267"/>
          <w:tblCellSpacing w:w="7" w:type="dxa"/>
          <w:jc w:val="center"/>
        </w:trPr>
        <w:tc>
          <w:tcPr>
            <w:tcW w:w="4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E818D43" w14:textId="77777777" w:rsidR="00307BFC" w:rsidRPr="00307BFC" w:rsidRDefault="00307BFC" w:rsidP="00307BF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307BFC">
              <w:rPr>
                <w:sz w:val="24"/>
                <w:szCs w:val="24"/>
              </w:rPr>
              <w:t>v3.2</w:t>
            </w:r>
          </w:p>
        </w:tc>
        <w:tc>
          <w:tcPr>
            <w:tcW w:w="32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B1544D1" w14:textId="77777777" w:rsidR="00307BFC" w:rsidRPr="00307BFC" w:rsidRDefault="00307BFC" w:rsidP="00307BF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307BFC">
              <w:rPr>
                <w:sz w:val="24"/>
                <w:szCs w:val="24"/>
              </w:rPr>
              <w:t>Corrected Instruction Step 3 from “Denominator” to “Numerator” for X</w:t>
            </w:r>
          </w:p>
        </w:tc>
        <w:tc>
          <w:tcPr>
            <w:tcW w:w="5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9FDDAF9" w14:textId="77777777" w:rsidR="00307BFC" w:rsidRPr="00307BFC" w:rsidRDefault="00307BFC" w:rsidP="00307BF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AC63C26" w14:textId="77777777" w:rsidR="00307BFC" w:rsidRPr="00307BFC" w:rsidRDefault="00307BFC" w:rsidP="00307BF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307BFC">
              <w:rPr>
                <w:sz w:val="24"/>
                <w:szCs w:val="24"/>
              </w:rPr>
              <w:t>2/21/2019</w:t>
            </w:r>
          </w:p>
        </w:tc>
      </w:tr>
      <w:tr w:rsidR="00307BFC" w:rsidRPr="00307BFC" w14:paraId="0C8980A6" w14:textId="77777777" w:rsidTr="00307BFC">
        <w:trPr>
          <w:trHeight w:val="139"/>
          <w:tblCellSpacing w:w="7" w:type="dxa"/>
          <w:jc w:val="center"/>
        </w:trPr>
        <w:tc>
          <w:tcPr>
            <w:tcW w:w="4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A6BAD87" w14:textId="77777777" w:rsidR="00307BFC" w:rsidRPr="00307BFC" w:rsidRDefault="00307BFC" w:rsidP="00307BF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307BFC">
              <w:rPr>
                <w:sz w:val="24"/>
                <w:szCs w:val="24"/>
              </w:rPr>
              <w:t>v3.3</w:t>
            </w:r>
          </w:p>
        </w:tc>
        <w:tc>
          <w:tcPr>
            <w:tcW w:w="32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FECE1F7" w14:textId="77777777" w:rsidR="00307BFC" w:rsidRPr="00307BFC" w:rsidRDefault="00307BFC" w:rsidP="00307BF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307BFC">
              <w:rPr>
                <w:sz w:val="24"/>
                <w:szCs w:val="24"/>
              </w:rPr>
              <w:t>No changes – updated to v3.3</w:t>
            </w:r>
          </w:p>
        </w:tc>
        <w:tc>
          <w:tcPr>
            <w:tcW w:w="5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DA5BD56" w14:textId="77777777" w:rsidR="00307BFC" w:rsidRPr="00307BFC" w:rsidRDefault="00307BFC" w:rsidP="00307BF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A5D68C8" w14:textId="77777777" w:rsidR="00307BFC" w:rsidRPr="00307BFC" w:rsidRDefault="00307BFC" w:rsidP="00307BF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307BFC">
              <w:rPr>
                <w:sz w:val="24"/>
                <w:szCs w:val="24"/>
              </w:rPr>
              <w:t>5/24/2019</w:t>
            </w:r>
          </w:p>
        </w:tc>
      </w:tr>
      <w:tr w:rsidR="00307BFC" w:rsidRPr="00307BFC" w14:paraId="35B71602" w14:textId="77777777" w:rsidTr="00307BFC">
        <w:trPr>
          <w:trHeight w:val="133"/>
          <w:tblCellSpacing w:w="7" w:type="dxa"/>
          <w:jc w:val="center"/>
        </w:trPr>
        <w:tc>
          <w:tcPr>
            <w:tcW w:w="4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219186E" w14:textId="77777777" w:rsidR="00307BFC" w:rsidRPr="00307BFC" w:rsidRDefault="00307BFC" w:rsidP="00307BF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307BFC">
              <w:rPr>
                <w:sz w:val="24"/>
                <w:szCs w:val="24"/>
              </w:rPr>
              <w:t>v3.4</w:t>
            </w:r>
          </w:p>
        </w:tc>
        <w:tc>
          <w:tcPr>
            <w:tcW w:w="32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7CAE94F" w14:textId="77777777" w:rsidR="00307BFC" w:rsidRPr="00307BFC" w:rsidRDefault="00307BFC" w:rsidP="00307BF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307BFC">
              <w:rPr>
                <w:sz w:val="24"/>
                <w:szCs w:val="24"/>
              </w:rPr>
              <w:t>Update Assumptions</w:t>
            </w:r>
          </w:p>
        </w:tc>
        <w:tc>
          <w:tcPr>
            <w:tcW w:w="5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E656220" w14:textId="77777777" w:rsidR="00307BFC" w:rsidRPr="00307BFC" w:rsidRDefault="00307BFC" w:rsidP="00307BF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2724B14" w14:textId="77777777" w:rsidR="00307BFC" w:rsidRPr="00307BFC" w:rsidRDefault="00307BFC" w:rsidP="00307BF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307BFC">
              <w:rPr>
                <w:sz w:val="24"/>
                <w:szCs w:val="24"/>
              </w:rPr>
              <w:t>8/31/2019</w:t>
            </w:r>
          </w:p>
        </w:tc>
      </w:tr>
      <w:tr w:rsidR="00307BFC" w:rsidRPr="00307BFC" w14:paraId="5FBBC89E" w14:textId="77777777" w:rsidTr="00307BFC">
        <w:trPr>
          <w:trHeight w:val="133"/>
          <w:tblCellSpacing w:w="7" w:type="dxa"/>
          <w:jc w:val="center"/>
        </w:trPr>
        <w:tc>
          <w:tcPr>
            <w:tcW w:w="4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BD4191A" w14:textId="77777777" w:rsidR="00307BFC" w:rsidRPr="00307BFC" w:rsidRDefault="00307BFC" w:rsidP="00307BF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307BFC">
              <w:rPr>
                <w:sz w:val="24"/>
                <w:szCs w:val="24"/>
              </w:rPr>
              <w:t>v3.5</w:t>
            </w:r>
          </w:p>
        </w:tc>
        <w:tc>
          <w:tcPr>
            <w:tcW w:w="32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2D3D423" w14:textId="77777777" w:rsidR="00307BFC" w:rsidRPr="00307BFC" w:rsidRDefault="00307BFC" w:rsidP="00307BF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307BFC">
              <w:rPr>
                <w:sz w:val="24"/>
                <w:szCs w:val="24"/>
              </w:rPr>
              <w:t>Update Assumptions</w:t>
            </w:r>
          </w:p>
        </w:tc>
        <w:tc>
          <w:tcPr>
            <w:tcW w:w="5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37E0673" w14:textId="77777777" w:rsidR="00307BFC" w:rsidRPr="00307BFC" w:rsidRDefault="00307BFC" w:rsidP="00307BF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4CA4B6A" w14:textId="77777777" w:rsidR="00307BFC" w:rsidRPr="00307BFC" w:rsidRDefault="00307BFC" w:rsidP="00307BF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307BFC">
              <w:rPr>
                <w:sz w:val="24"/>
                <w:szCs w:val="24"/>
              </w:rPr>
              <w:t>2/22/2020</w:t>
            </w:r>
          </w:p>
        </w:tc>
      </w:tr>
      <w:tr w:rsidR="00307BFC" w:rsidRPr="00307BFC" w14:paraId="040AF29D" w14:textId="77777777" w:rsidTr="00307BFC">
        <w:trPr>
          <w:trHeight w:val="139"/>
          <w:tblCellSpacing w:w="7" w:type="dxa"/>
          <w:jc w:val="center"/>
        </w:trPr>
        <w:tc>
          <w:tcPr>
            <w:tcW w:w="4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20C4E8F" w14:textId="77777777" w:rsidR="00307BFC" w:rsidRPr="00307BFC" w:rsidRDefault="00307BFC" w:rsidP="00307BF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307BFC">
              <w:rPr>
                <w:sz w:val="24"/>
                <w:szCs w:val="24"/>
              </w:rPr>
              <w:t>v3.6</w:t>
            </w:r>
          </w:p>
        </w:tc>
        <w:tc>
          <w:tcPr>
            <w:tcW w:w="32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D2E92C5" w14:textId="77777777" w:rsidR="00307BFC" w:rsidRPr="00307BFC" w:rsidRDefault="00307BFC" w:rsidP="00307BF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307BFC">
              <w:rPr>
                <w:sz w:val="24"/>
                <w:szCs w:val="24"/>
              </w:rPr>
              <w:t>No changes – updated to v3.6</w:t>
            </w:r>
          </w:p>
        </w:tc>
        <w:tc>
          <w:tcPr>
            <w:tcW w:w="5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EC19311" w14:textId="77777777" w:rsidR="00307BFC" w:rsidRPr="00307BFC" w:rsidRDefault="00307BFC" w:rsidP="00307BF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333C49F" w14:textId="77777777" w:rsidR="00307BFC" w:rsidRPr="00307BFC" w:rsidRDefault="00307BFC" w:rsidP="00307BF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307BFC">
              <w:rPr>
                <w:sz w:val="24"/>
                <w:szCs w:val="24"/>
              </w:rPr>
              <w:t>8/30/2020</w:t>
            </w:r>
          </w:p>
        </w:tc>
      </w:tr>
      <w:tr w:rsidR="00307BFC" w:rsidRPr="00307BFC" w14:paraId="3C753C57" w14:textId="77777777" w:rsidTr="00307BFC">
        <w:trPr>
          <w:trHeight w:val="139"/>
          <w:tblCellSpacing w:w="7" w:type="dxa"/>
          <w:jc w:val="center"/>
        </w:trPr>
        <w:tc>
          <w:tcPr>
            <w:tcW w:w="4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30A2543" w14:textId="77777777" w:rsidR="00307BFC" w:rsidRPr="00307BFC" w:rsidRDefault="00307BFC" w:rsidP="00307BF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307BFC">
              <w:rPr>
                <w:sz w:val="24"/>
                <w:szCs w:val="24"/>
              </w:rPr>
              <w:t>v4.0</w:t>
            </w:r>
          </w:p>
        </w:tc>
        <w:tc>
          <w:tcPr>
            <w:tcW w:w="32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74445F8" w14:textId="77777777" w:rsidR="00307BFC" w:rsidRPr="00307BFC" w:rsidRDefault="00307BFC" w:rsidP="00307BF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307BFC">
              <w:rPr>
                <w:sz w:val="24"/>
                <w:szCs w:val="24"/>
              </w:rPr>
              <w:t>Changed Metric Template to delete old blocks 4, 9, 13, &amp; 14 &amp; updated block numbering &amp; wording. Removed Pass/Fail verbiage to allow assessment of test results case by case. Added data element 44 to supplement artifact 13. Added “/supplier” in blk 10 step 2 for DECM consistency.</w:t>
            </w:r>
          </w:p>
        </w:tc>
        <w:tc>
          <w:tcPr>
            <w:tcW w:w="5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13D11A4" w14:textId="77777777" w:rsidR="00307BFC" w:rsidRPr="00307BFC" w:rsidRDefault="00307BFC" w:rsidP="00307BF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307BFC">
              <w:rPr>
                <w:sz w:val="24"/>
                <w:szCs w:val="24"/>
              </w:rPr>
              <w:t>8 &amp; 10</w:t>
            </w:r>
          </w:p>
        </w:tc>
        <w:tc>
          <w:tcPr>
            <w:tcW w:w="6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EDA6C30" w14:textId="77777777" w:rsidR="00307BFC" w:rsidRPr="00307BFC" w:rsidRDefault="00307BFC" w:rsidP="00307BF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307BFC">
              <w:rPr>
                <w:sz w:val="24"/>
                <w:szCs w:val="24"/>
              </w:rPr>
              <w:t>3/05/2021</w:t>
            </w:r>
          </w:p>
        </w:tc>
      </w:tr>
      <w:tr w:rsidR="00307BFC" w:rsidRPr="00307BFC" w14:paraId="398EBC5E" w14:textId="77777777" w:rsidTr="00307BFC">
        <w:trPr>
          <w:trHeight w:val="139"/>
          <w:tblCellSpacing w:w="7" w:type="dxa"/>
          <w:jc w:val="center"/>
        </w:trPr>
        <w:tc>
          <w:tcPr>
            <w:tcW w:w="4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8989ED8" w14:textId="77777777" w:rsidR="00307BFC" w:rsidRPr="00307BFC" w:rsidRDefault="00307BFC" w:rsidP="00307BF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307BFC">
              <w:rPr>
                <w:sz w:val="24"/>
                <w:szCs w:val="24"/>
              </w:rPr>
              <w:t>v5.0</w:t>
            </w:r>
          </w:p>
        </w:tc>
        <w:tc>
          <w:tcPr>
            <w:tcW w:w="32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212C6B2" w14:textId="77777777" w:rsidR="00307BFC" w:rsidRPr="00307BFC" w:rsidRDefault="00307BFC" w:rsidP="00307BF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307BFC">
              <w:rPr>
                <w:sz w:val="24"/>
                <w:szCs w:val="24"/>
              </w:rPr>
              <w:t>No changes – updated to v5.0</w:t>
            </w:r>
          </w:p>
        </w:tc>
        <w:tc>
          <w:tcPr>
            <w:tcW w:w="5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55D68D0" w14:textId="77777777" w:rsidR="00307BFC" w:rsidRPr="00307BFC" w:rsidRDefault="00307BFC" w:rsidP="00307BF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B8ADEB6" w14:textId="77777777" w:rsidR="00307BFC" w:rsidRPr="00307BFC" w:rsidRDefault="00307BFC" w:rsidP="00307BF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307BFC">
              <w:rPr>
                <w:sz w:val="24"/>
                <w:szCs w:val="24"/>
              </w:rPr>
              <w:t>12/13/2021</w:t>
            </w:r>
          </w:p>
        </w:tc>
      </w:tr>
      <w:tr w:rsidR="00307BFC" w:rsidRPr="00307BFC" w14:paraId="0E4DB0E0" w14:textId="77777777" w:rsidTr="00307BFC">
        <w:trPr>
          <w:trHeight w:val="139"/>
          <w:tblCellSpacing w:w="7" w:type="dxa"/>
          <w:jc w:val="center"/>
        </w:trPr>
        <w:tc>
          <w:tcPr>
            <w:tcW w:w="4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3DD2A3B" w14:textId="77777777" w:rsidR="00307BFC" w:rsidRPr="00307BFC" w:rsidRDefault="00307BFC" w:rsidP="00307BF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307BFC">
              <w:rPr>
                <w:sz w:val="24"/>
                <w:szCs w:val="24"/>
              </w:rPr>
              <w:t>v6.0</w:t>
            </w:r>
          </w:p>
        </w:tc>
        <w:tc>
          <w:tcPr>
            <w:tcW w:w="32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6A9E93B" w14:textId="77777777" w:rsidR="00307BFC" w:rsidRPr="00307BFC" w:rsidRDefault="00307BFC" w:rsidP="00307BFC">
            <w:pPr>
              <w:rPr>
                <w:sz w:val="24"/>
                <w:szCs w:val="24"/>
              </w:rPr>
            </w:pPr>
            <w:r w:rsidRPr="00307BFC">
              <w:rPr>
                <w:sz w:val="24"/>
                <w:szCs w:val="24"/>
              </w:rPr>
              <w:t>Update layout for Section 508 Accessibility Compliance</w:t>
            </w:r>
          </w:p>
        </w:tc>
        <w:tc>
          <w:tcPr>
            <w:tcW w:w="5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F65676D" w14:textId="77777777" w:rsidR="00307BFC" w:rsidRPr="00307BFC" w:rsidRDefault="00307BFC" w:rsidP="00307BF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03DCF7C" w14:textId="77777777" w:rsidR="00307BFC" w:rsidRPr="00307BFC" w:rsidRDefault="00307BFC" w:rsidP="00307BF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307BFC">
              <w:rPr>
                <w:sz w:val="24"/>
                <w:szCs w:val="24"/>
              </w:rPr>
              <w:t>12/06/2022</w:t>
            </w:r>
          </w:p>
        </w:tc>
      </w:tr>
      <w:tr w:rsidR="00307BFC" w:rsidRPr="00307BFC" w14:paraId="54BE92C1" w14:textId="77777777" w:rsidTr="00307BFC">
        <w:trPr>
          <w:trHeight w:val="139"/>
          <w:tblCellSpacing w:w="7" w:type="dxa"/>
          <w:jc w:val="center"/>
        </w:trPr>
        <w:tc>
          <w:tcPr>
            <w:tcW w:w="4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767A92C" w14:textId="4591B17F" w:rsidR="00307BFC" w:rsidRPr="00307BFC" w:rsidRDefault="00307BFC" w:rsidP="00307BF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307BFC">
              <w:rPr>
                <w:sz w:val="24"/>
                <w:szCs w:val="24"/>
              </w:rPr>
              <w:t>v</w:t>
            </w:r>
            <w:r>
              <w:rPr>
                <w:sz w:val="24"/>
                <w:szCs w:val="24"/>
              </w:rPr>
              <w:t>7</w:t>
            </w:r>
            <w:r w:rsidRPr="00307BFC">
              <w:rPr>
                <w:sz w:val="24"/>
                <w:szCs w:val="24"/>
              </w:rPr>
              <w:t>.0</w:t>
            </w:r>
          </w:p>
        </w:tc>
        <w:tc>
          <w:tcPr>
            <w:tcW w:w="32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ED1ED61" w14:textId="141FFDAD" w:rsidR="00307BFC" w:rsidRPr="00307BFC" w:rsidRDefault="00307BFC" w:rsidP="00307BFC">
            <w:pPr>
              <w:rPr>
                <w:sz w:val="24"/>
                <w:szCs w:val="24"/>
              </w:rPr>
            </w:pPr>
            <w:r w:rsidRPr="00307BFC">
              <w:rPr>
                <w:sz w:val="24"/>
                <w:szCs w:val="24"/>
              </w:rPr>
              <w:t>Update layout for Section 508 Accessibility Compliance</w:t>
            </w:r>
          </w:p>
        </w:tc>
        <w:tc>
          <w:tcPr>
            <w:tcW w:w="5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68C6766" w14:textId="77777777" w:rsidR="00307BFC" w:rsidRPr="00307BFC" w:rsidRDefault="00307BFC" w:rsidP="00307BF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36780A2" w14:textId="342D5BCD" w:rsidR="00307BFC" w:rsidRPr="00307BFC" w:rsidRDefault="00307BFC" w:rsidP="00307BF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307BFC">
              <w:rPr>
                <w:sz w:val="24"/>
                <w:szCs w:val="24"/>
              </w:rPr>
              <w:t>12/06/202</w:t>
            </w:r>
            <w:r>
              <w:rPr>
                <w:sz w:val="24"/>
                <w:szCs w:val="24"/>
              </w:rPr>
              <w:t>4</w:t>
            </w:r>
          </w:p>
        </w:tc>
      </w:tr>
      <w:tr w:rsidR="004A2AC5" w:rsidRPr="00307BFC" w14:paraId="3719EF76" w14:textId="77777777" w:rsidTr="00307BFC">
        <w:trPr>
          <w:trHeight w:val="139"/>
          <w:tblCellSpacing w:w="7" w:type="dxa"/>
          <w:jc w:val="center"/>
        </w:trPr>
        <w:tc>
          <w:tcPr>
            <w:tcW w:w="4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F0229EE" w14:textId="7904552F" w:rsidR="004A2AC5" w:rsidRPr="00307BFC" w:rsidRDefault="004A2AC5" w:rsidP="00307BF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v8.0</w:t>
            </w:r>
          </w:p>
        </w:tc>
        <w:tc>
          <w:tcPr>
            <w:tcW w:w="32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10F707E" w14:textId="3644EBAE" w:rsidR="004A2AC5" w:rsidRPr="00307BFC" w:rsidRDefault="004A2AC5" w:rsidP="00307BF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No changes - updated to v8.0</w:t>
            </w:r>
          </w:p>
        </w:tc>
        <w:tc>
          <w:tcPr>
            <w:tcW w:w="5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85B744F" w14:textId="77777777" w:rsidR="004A2AC5" w:rsidRPr="00307BFC" w:rsidRDefault="004A2AC5" w:rsidP="00307BF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789A8B5" w14:textId="0D123294" w:rsidR="004A2AC5" w:rsidRPr="00307BFC" w:rsidRDefault="004A2AC5" w:rsidP="00307BF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8/21/2025</w:t>
            </w:r>
          </w:p>
        </w:tc>
      </w:tr>
    </w:tbl>
    <w:p w14:paraId="3FE241A2" w14:textId="12958265" w:rsidR="0019408B" w:rsidRPr="00D65D32" w:rsidRDefault="0019408B" w:rsidP="00070834"/>
    <w:sectPr w:rsidR="0019408B" w:rsidRPr="00D65D32" w:rsidSect="00600602">
      <w:footerReference w:type="default" r:id="rId11"/>
      <w:pgSz w:w="12240" w:h="15840"/>
      <w:pgMar w:top="1440" w:right="1440" w:bottom="1440" w:left="1440" w:header="720" w:footer="720" w:gutter="0"/>
      <w:pgBorders w:offsetFrom="page">
        <w:top w:val="thinThickMediumGap" w:sz="24" w:space="24" w:color="auto"/>
        <w:left w:val="thinThickMediumGap" w:sz="24" w:space="24" w:color="auto"/>
        <w:bottom w:val="thickThinMediumGap" w:sz="24" w:space="24" w:color="auto"/>
        <w:right w:val="thickThinMediumGap" w:sz="24" w:space="24" w:color="auto"/>
      </w:pgBorders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876FE6" w14:textId="77777777" w:rsidR="006F1437" w:rsidRDefault="006F1437" w:rsidP="00276BD9">
      <w:r>
        <w:separator/>
      </w:r>
    </w:p>
  </w:endnote>
  <w:endnote w:type="continuationSeparator" w:id="0">
    <w:p w14:paraId="072B168A" w14:textId="77777777" w:rsidR="006F1437" w:rsidRDefault="006F1437" w:rsidP="00276B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41AD4B" w14:textId="0C6800DA" w:rsidR="00276BD9" w:rsidRDefault="004A2AC5">
    <w:pPr>
      <w:pStyle w:val="Footer"/>
    </w:pPr>
    <w:r>
      <w:t>v8.0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879724" w14:textId="77777777" w:rsidR="006F1437" w:rsidRDefault="006F1437" w:rsidP="00276BD9">
      <w:r>
        <w:separator/>
      </w:r>
    </w:p>
  </w:footnote>
  <w:footnote w:type="continuationSeparator" w:id="0">
    <w:p w14:paraId="5EC74B9F" w14:textId="77777777" w:rsidR="006F1437" w:rsidRDefault="006F1437" w:rsidP="00276B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62F96"/>
    <w:multiLevelType w:val="hybridMultilevel"/>
    <w:tmpl w:val="3E0264B4"/>
    <w:lvl w:ilvl="0" w:tplc="9EA25EE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5C1EBC"/>
    <w:multiLevelType w:val="hybridMultilevel"/>
    <w:tmpl w:val="0E9A65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AB5DA6"/>
    <w:multiLevelType w:val="hybridMultilevel"/>
    <w:tmpl w:val="447485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153A25"/>
    <w:multiLevelType w:val="hybridMultilevel"/>
    <w:tmpl w:val="85A82626"/>
    <w:lvl w:ilvl="0" w:tplc="D9E00FC8">
      <w:start w:val="1"/>
      <w:numFmt w:val="decimal"/>
      <w:pStyle w:val="ListParagraph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2FA3475"/>
    <w:multiLevelType w:val="hybridMultilevel"/>
    <w:tmpl w:val="5E6CD1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982997"/>
    <w:multiLevelType w:val="hybridMultilevel"/>
    <w:tmpl w:val="F86258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A87D3F"/>
    <w:multiLevelType w:val="hybridMultilevel"/>
    <w:tmpl w:val="801E96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8F1724"/>
    <w:multiLevelType w:val="hybridMultilevel"/>
    <w:tmpl w:val="0F86CA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DC31D8"/>
    <w:multiLevelType w:val="hybridMultilevel"/>
    <w:tmpl w:val="84486736"/>
    <w:lvl w:ilvl="0" w:tplc="FD1E080C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4B5C94DA">
      <w:start w:val="1"/>
      <w:numFmt w:val="lowerLetter"/>
      <w:lvlText w:val="%2."/>
      <w:lvlJc w:val="left"/>
      <w:pPr>
        <w:ind w:left="1440" w:hanging="360"/>
      </w:pPr>
      <w:rPr>
        <w:sz w:val="20"/>
      </w:rPr>
    </w:lvl>
    <w:lvl w:ilvl="2" w:tplc="1E68BDCA">
      <w:start w:val="1"/>
      <w:numFmt w:val="lowerRoman"/>
      <w:lvlText w:val="%3."/>
      <w:lvlJc w:val="right"/>
      <w:pPr>
        <w:ind w:left="2160" w:hanging="180"/>
      </w:pPr>
      <w:rPr>
        <w:sz w:val="20"/>
        <w:szCs w:val="20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BA2B27"/>
    <w:multiLevelType w:val="hybridMultilevel"/>
    <w:tmpl w:val="2E4465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3E6F85"/>
    <w:multiLevelType w:val="hybridMultilevel"/>
    <w:tmpl w:val="25CA03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DB4D44"/>
    <w:multiLevelType w:val="hybridMultilevel"/>
    <w:tmpl w:val="EFA29DAC"/>
    <w:lvl w:ilvl="0" w:tplc="B618334A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803275C"/>
    <w:multiLevelType w:val="hybridMultilevel"/>
    <w:tmpl w:val="3E0264B4"/>
    <w:lvl w:ilvl="0" w:tplc="9EA25EE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EC0E7E"/>
    <w:multiLevelType w:val="hybridMultilevel"/>
    <w:tmpl w:val="8DDEDE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F74707"/>
    <w:multiLevelType w:val="hybridMultilevel"/>
    <w:tmpl w:val="89EA62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1369C4"/>
    <w:multiLevelType w:val="hybridMultilevel"/>
    <w:tmpl w:val="D608A91A"/>
    <w:lvl w:ilvl="0" w:tplc="AA34F850">
      <w:start w:val="3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B">
      <w:start w:val="1"/>
      <w:numFmt w:val="lowerRoman"/>
      <w:lvlText w:val="%2."/>
      <w:lvlJc w:val="right"/>
      <w:pPr>
        <w:ind w:left="216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0597046"/>
    <w:multiLevelType w:val="hybridMultilevel"/>
    <w:tmpl w:val="DD3E18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4968A3"/>
    <w:multiLevelType w:val="hybridMultilevel"/>
    <w:tmpl w:val="8868886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123B42"/>
    <w:multiLevelType w:val="hybridMultilevel"/>
    <w:tmpl w:val="2D2EA62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397376"/>
    <w:multiLevelType w:val="hybridMultilevel"/>
    <w:tmpl w:val="8730C8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547C8B"/>
    <w:multiLevelType w:val="hybridMultilevel"/>
    <w:tmpl w:val="89D4008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0A18D0"/>
    <w:multiLevelType w:val="hybridMultilevel"/>
    <w:tmpl w:val="321240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EE56E11E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67723F"/>
    <w:multiLevelType w:val="hybridMultilevel"/>
    <w:tmpl w:val="791E0C0A"/>
    <w:lvl w:ilvl="0" w:tplc="B032126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9E21CE"/>
    <w:multiLevelType w:val="hybridMultilevel"/>
    <w:tmpl w:val="20D02CB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53FD6A49"/>
    <w:multiLevelType w:val="hybridMultilevel"/>
    <w:tmpl w:val="1D5E247A"/>
    <w:lvl w:ilvl="0" w:tplc="C5668E8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1D7E9C"/>
    <w:multiLevelType w:val="hybridMultilevel"/>
    <w:tmpl w:val="570270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58122C"/>
    <w:multiLevelType w:val="hybridMultilevel"/>
    <w:tmpl w:val="D12C06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F811BF"/>
    <w:multiLevelType w:val="hybridMultilevel"/>
    <w:tmpl w:val="EECE1AD6"/>
    <w:lvl w:ilvl="0" w:tplc="8CDA0136">
      <w:start w:val="1"/>
      <w:numFmt w:val="lowerRoman"/>
      <w:lvlText w:val="%1."/>
      <w:lvlJc w:val="righ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EF0FDB"/>
    <w:multiLevelType w:val="hybridMultilevel"/>
    <w:tmpl w:val="E2C415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B45406"/>
    <w:multiLevelType w:val="hybridMultilevel"/>
    <w:tmpl w:val="63922D2C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CD75FF7"/>
    <w:multiLevelType w:val="hybridMultilevel"/>
    <w:tmpl w:val="60A05F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1C5B7F"/>
    <w:multiLevelType w:val="hybridMultilevel"/>
    <w:tmpl w:val="579EDF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00969DC"/>
    <w:multiLevelType w:val="hybridMultilevel"/>
    <w:tmpl w:val="E81C0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6210CC"/>
    <w:multiLevelType w:val="hybridMultilevel"/>
    <w:tmpl w:val="22F0BF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7428D8"/>
    <w:multiLevelType w:val="hybridMultilevel"/>
    <w:tmpl w:val="44DE5204"/>
    <w:lvl w:ilvl="0" w:tplc="BA94691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EF2F30"/>
    <w:multiLevelType w:val="hybridMultilevel"/>
    <w:tmpl w:val="CFFECD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DB434A2"/>
    <w:multiLevelType w:val="hybridMultilevel"/>
    <w:tmpl w:val="199E4C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9A1C4E"/>
    <w:multiLevelType w:val="hybridMultilevel"/>
    <w:tmpl w:val="650AAD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9EA25EE8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EAC6814"/>
    <w:multiLevelType w:val="hybridMultilevel"/>
    <w:tmpl w:val="8B90AF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4111822">
    <w:abstractNumId w:val="5"/>
  </w:num>
  <w:num w:numId="2" w16cid:durableId="1430076355">
    <w:abstractNumId w:val="29"/>
  </w:num>
  <w:num w:numId="3" w16cid:durableId="37819504">
    <w:abstractNumId w:val="9"/>
  </w:num>
  <w:num w:numId="4" w16cid:durableId="1380128097">
    <w:abstractNumId w:val="14"/>
  </w:num>
  <w:num w:numId="5" w16cid:durableId="158280413">
    <w:abstractNumId w:val="21"/>
  </w:num>
  <w:num w:numId="6" w16cid:durableId="1296985370">
    <w:abstractNumId w:val="35"/>
  </w:num>
  <w:num w:numId="7" w16cid:durableId="2081707579">
    <w:abstractNumId w:val="8"/>
  </w:num>
  <w:num w:numId="8" w16cid:durableId="1581256096">
    <w:abstractNumId w:val="13"/>
  </w:num>
  <w:num w:numId="9" w16cid:durableId="1788618020">
    <w:abstractNumId w:val="38"/>
  </w:num>
  <w:num w:numId="10" w16cid:durableId="15691989">
    <w:abstractNumId w:val="30"/>
  </w:num>
  <w:num w:numId="11" w16cid:durableId="1594124142">
    <w:abstractNumId w:val="17"/>
  </w:num>
  <w:num w:numId="12" w16cid:durableId="2056811402">
    <w:abstractNumId w:val="31"/>
  </w:num>
  <w:num w:numId="13" w16cid:durableId="832992205">
    <w:abstractNumId w:val="23"/>
  </w:num>
  <w:num w:numId="14" w16cid:durableId="1288319568">
    <w:abstractNumId w:val="2"/>
  </w:num>
  <w:num w:numId="15" w16cid:durableId="1158158775">
    <w:abstractNumId w:val="37"/>
  </w:num>
  <w:num w:numId="16" w16cid:durableId="1788621733">
    <w:abstractNumId w:val="1"/>
  </w:num>
  <w:num w:numId="17" w16cid:durableId="924530510">
    <w:abstractNumId w:val="15"/>
  </w:num>
  <w:num w:numId="18" w16cid:durableId="179201312">
    <w:abstractNumId w:val="12"/>
  </w:num>
  <w:num w:numId="19" w16cid:durableId="1285310057">
    <w:abstractNumId w:val="22"/>
  </w:num>
  <w:num w:numId="20" w16cid:durableId="765346858">
    <w:abstractNumId w:val="27"/>
  </w:num>
  <w:num w:numId="21" w16cid:durableId="1770851535">
    <w:abstractNumId w:val="0"/>
  </w:num>
  <w:num w:numId="22" w16cid:durableId="1240751381">
    <w:abstractNumId w:val="32"/>
  </w:num>
  <w:num w:numId="23" w16cid:durableId="2001078922">
    <w:abstractNumId w:val="28"/>
  </w:num>
  <w:num w:numId="24" w16cid:durableId="389110625">
    <w:abstractNumId w:val="7"/>
  </w:num>
  <w:num w:numId="25" w16cid:durableId="1681472627">
    <w:abstractNumId w:val="16"/>
  </w:num>
  <w:num w:numId="26" w16cid:durableId="1286738791">
    <w:abstractNumId w:val="33"/>
  </w:num>
  <w:num w:numId="27" w16cid:durableId="1186212912">
    <w:abstractNumId w:val="19"/>
  </w:num>
  <w:num w:numId="28" w16cid:durableId="784033575">
    <w:abstractNumId w:val="11"/>
  </w:num>
  <w:num w:numId="29" w16cid:durableId="701130312">
    <w:abstractNumId w:val="6"/>
  </w:num>
  <w:num w:numId="30" w16cid:durableId="1532691630">
    <w:abstractNumId w:val="34"/>
  </w:num>
  <w:num w:numId="31" w16cid:durableId="165559171">
    <w:abstractNumId w:val="24"/>
  </w:num>
  <w:num w:numId="32" w16cid:durableId="1262494022">
    <w:abstractNumId w:val="20"/>
  </w:num>
  <w:num w:numId="33" w16cid:durableId="1509439187">
    <w:abstractNumId w:val="36"/>
  </w:num>
  <w:num w:numId="34" w16cid:durableId="1463956927">
    <w:abstractNumId w:val="4"/>
  </w:num>
  <w:num w:numId="35" w16cid:durableId="478115991">
    <w:abstractNumId w:val="3"/>
  </w:num>
  <w:num w:numId="36" w16cid:durableId="491794022">
    <w:abstractNumId w:val="18"/>
  </w:num>
  <w:num w:numId="37" w16cid:durableId="60443153">
    <w:abstractNumId w:val="25"/>
  </w:num>
  <w:num w:numId="38" w16cid:durableId="867067632">
    <w:abstractNumId w:val="26"/>
  </w:num>
  <w:num w:numId="39" w16cid:durableId="35326672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587C"/>
    <w:rsid w:val="00004B5B"/>
    <w:rsid w:val="000315EA"/>
    <w:rsid w:val="000369B1"/>
    <w:rsid w:val="0004384E"/>
    <w:rsid w:val="00065108"/>
    <w:rsid w:val="00067FB6"/>
    <w:rsid w:val="00070834"/>
    <w:rsid w:val="000756AD"/>
    <w:rsid w:val="000775C0"/>
    <w:rsid w:val="00092071"/>
    <w:rsid w:val="000A41F6"/>
    <w:rsid w:val="000A68BD"/>
    <w:rsid w:val="000A6D7C"/>
    <w:rsid w:val="000B1228"/>
    <w:rsid w:val="000D6A72"/>
    <w:rsid w:val="000E266A"/>
    <w:rsid w:val="000E5AE6"/>
    <w:rsid w:val="000E7C16"/>
    <w:rsid w:val="001515D5"/>
    <w:rsid w:val="001645A0"/>
    <w:rsid w:val="00165638"/>
    <w:rsid w:val="00165DDB"/>
    <w:rsid w:val="00167F4B"/>
    <w:rsid w:val="00176E33"/>
    <w:rsid w:val="00182173"/>
    <w:rsid w:val="00183DDE"/>
    <w:rsid w:val="00191832"/>
    <w:rsid w:val="0019408B"/>
    <w:rsid w:val="00194936"/>
    <w:rsid w:val="001C49EC"/>
    <w:rsid w:val="001D1B58"/>
    <w:rsid w:val="001E1E47"/>
    <w:rsid w:val="001E7954"/>
    <w:rsid w:val="001F071D"/>
    <w:rsid w:val="001F18C6"/>
    <w:rsid w:val="001F7EF2"/>
    <w:rsid w:val="00213158"/>
    <w:rsid w:val="002144D8"/>
    <w:rsid w:val="00216E92"/>
    <w:rsid w:val="00217196"/>
    <w:rsid w:val="00220DD8"/>
    <w:rsid w:val="00221F6B"/>
    <w:rsid w:val="0022241A"/>
    <w:rsid w:val="002345E4"/>
    <w:rsid w:val="002347B7"/>
    <w:rsid w:val="00241DB2"/>
    <w:rsid w:val="00253592"/>
    <w:rsid w:val="002647E5"/>
    <w:rsid w:val="00276BD9"/>
    <w:rsid w:val="0029490A"/>
    <w:rsid w:val="002952A6"/>
    <w:rsid w:val="0029692B"/>
    <w:rsid w:val="002A2BD8"/>
    <w:rsid w:val="002A79ED"/>
    <w:rsid w:val="002D19BE"/>
    <w:rsid w:val="002D2EDA"/>
    <w:rsid w:val="002D5526"/>
    <w:rsid w:val="002D7744"/>
    <w:rsid w:val="002E6086"/>
    <w:rsid w:val="002E6A18"/>
    <w:rsid w:val="002F02E8"/>
    <w:rsid w:val="00307BFC"/>
    <w:rsid w:val="00313425"/>
    <w:rsid w:val="00315358"/>
    <w:rsid w:val="0032258F"/>
    <w:rsid w:val="00324F9B"/>
    <w:rsid w:val="00334261"/>
    <w:rsid w:val="00343B99"/>
    <w:rsid w:val="00344BFC"/>
    <w:rsid w:val="00350D9D"/>
    <w:rsid w:val="00353FD1"/>
    <w:rsid w:val="00356AFB"/>
    <w:rsid w:val="00357122"/>
    <w:rsid w:val="00361B9C"/>
    <w:rsid w:val="00364EBF"/>
    <w:rsid w:val="00366997"/>
    <w:rsid w:val="003717E7"/>
    <w:rsid w:val="00374210"/>
    <w:rsid w:val="003A775C"/>
    <w:rsid w:val="003C6D2D"/>
    <w:rsid w:val="00401F7C"/>
    <w:rsid w:val="004361D8"/>
    <w:rsid w:val="00445EA5"/>
    <w:rsid w:val="00450BB9"/>
    <w:rsid w:val="00452B91"/>
    <w:rsid w:val="0045385F"/>
    <w:rsid w:val="00461797"/>
    <w:rsid w:val="004816C9"/>
    <w:rsid w:val="00485172"/>
    <w:rsid w:val="004A2AC5"/>
    <w:rsid w:val="004C02EB"/>
    <w:rsid w:val="004C3FDE"/>
    <w:rsid w:val="004C54E5"/>
    <w:rsid w:val="004C72F1"/>
    <w:rsid w:val="004C7805"/>
    <w:rsid w:val="004C7FC9"/>
    <w:rsid w:val="004E1B69"/>
    <w:rsid w:val="004F6D73"/>
    <w:rsid w:val="005076AA"/>
    <w:rsid w:val="00510105"/>
    <w:rsid w:val="00513162"/>
    <w:rsid w:val="0051422B"/>
    <w:rsid w:val="00514D06"/>
    <w:rsid w:val="00520652"/>
    <w:rsid w:val="00532551"/>
    <w:rsid w:val="00540737"/>
    <w:rsid w:val="005433A2"/>
    <w:rsid w:val="005540B7"/>
    <w:rsid w:val="00591825"/>
    <w:rsid w:val="005A25EC"/>
    <w:rsid w:val="005A57DE"/>
    <w:rsid w:val="005A79BD"/>
    <w:rsid w:val="005B5F20"/>
    <w:rsid w:val="005E08FD"/>
    <w:rsid w:val="005F1143"/>
    <w:rsid w:val="005F5408"/>
    <w:rsid w:val="00600602"/>
    <w:rsid w:val="00615765"/>
    <w:rsid w:val="00622A82"/>
    <w:rsid w:val="0062672C"/>
    <w:rsid w:val="0066045D"/>
    <w:rsid w:val="00667FB0"/>
    <w:rsid w:val="0067633E"/>
    <w:rsid w:val="00695CD0"/>
    <w:rsid w:val="006A786C"/>
    <w:rsid w:val="006B1F6C"/>
    <w:rsid w:val="006B42AD"/>
    <w:rsid w:val="006B55B2"/>
    <w:rsid w:val="006B5E6F"/>
    <w:rsid w:val="006B76A9"/>
    <w:rsid w:val="006D12C9"/>
    <w:rsid w:val="006D30FC"/>
    <w:rsid w:val="006E3758"/>
    <w:rsid w:val="006E663D"/>
    <w:rsid w:val="006F1437"/>
    <w:rsid w:val="006F740F"/>
    <w:rsid w:val="006F7ECD"/>
    <w:rsid w:val="00703B5E"/>
    <w:rsid w:val="00711D83"/>
    <w:rsid w:val="00735D5F"/>
    <w:rsid w:val="007419C0"/>
    <w:rsid w:val="00743DCE"/>
    <w:rsid w:val="00743FB2"/>
    <w:rsid w:val="00744024"/>
    <w:rsid w:val="00766E7D"/>
    <w:rsid w:val="00770FE3"/>
    <w:rsid w:val="007803E2"/>
    <w:rsid w:val="00784B34"/>
    <w:rsid w:val="00790119"/>
    <w:rsid w:val="0079587C"/>
    <w:rsid w:val="0079679A"/>
    <w:rsid w:val="007A1CC9"/>
    <w:rsid w:val="007B4FA8"/>
    <w:rsid w:val="007D04E4"/>
    <w:rsid w:val="007D0B1F"/>
    <w:rsid w:val="007D28A2"/>
    <w:rsid w:val="007E1F89"/>
    <w:rsid w:val="007E63AF"/>
    <w:rsid w:val="007E7870"/>
    <w:rsid w:val="007F1B7A"/>
    <w:rsid w:val="0080660F"/>
    <w:rsid w:val="00845C62"/>
    <w:rsid w:val="008622A9"/>
    <w:rsid w:val="00872C2A"/>
    <w:rsid w:val="00881707"/>
    <w:rsid w:val="0089326A"/>
    <w:rsid w:val="008A02ED"/>
    <w:rsid w:val="008A22AC"/>
    <w:rsid w:val="008C7D39"/>
    <w:rsid w:val="008D6398"/>
    <w:rsid w:val="008D7F63"/>
    <w:rsid w:val="008F25B3"/>
    <w:rsid w:val="0090119A"/>
    <w:rsid w:val="00932948"/>
    <w:rsid w:val="009400A5"/>
    <w:rsid w:val="00946E11"/>
    <w:rsid w:val="00966B65"/>
    <w:rsid w:val="009719F7"/>
    <w:rsid w:val="009803FC"/>
    <w:rsid w:val="00986098"/>
    <w:rsid w:val="009A3637"/>
    <w:rsid w:val="009B145B"/>
    <w:rsid w:val="009D4A5F"/>
    <w:rsid w:val="009E74D2"/>
    <w:rsid w:val="009F1190"/>
    <w:rsid w:val="009F2A1E"/>
    <w:rsid w:val="009F7429"/>
    <w:rsid w:val="00A3252E"/>
    <w:rsid w:val="00A33A24"/>
    <w:rsid w:val="00A41CB2"/>
    <w:rsid w:val="00A443D9"/>
    <w:rsid w:val="00A4603E"/>
    <w:rsid w:val="00A47F61"/>
    <w:rsid w:val="00A638E0"/>
    <w:rsid w:val="00A63BF8"/>
    <w:rsid w:val="00A707B8"/>
    <w:rsid w:val="00A8458D"/>
    <w:rsid w:val="00A85EF4"/>
    <w:rsid w:val="00AA0E4C"/>
    <w:rsid w:val="00AD02AD"/>
    <w:rsid w:val="00AD1D49"/>
    <w:rsid w:val="00AD2663"/>
    <w:rsid w:val="00AD5B84"/>
    <w:rsid w:val="00AE5098"/>
    <w:rsid w:val="00AF1682"/>
    <w:rsid w:val="00AF577E"/>
    <w:rsid w:val="00B219BF"/>
    <w:rsid w:val="00B27B14"/>
    <w:rsid w:val="00B37A72"/>
    <w:rsid w:val="00B42FB2"/>
    <w:rsid w:val="00B501F6"/>
    <w:rsid w:val="00B640A0"/>
    <w:rsid w:val="00B70113"/>
    <w:rsid w:val="00B73603"/>
    <w:rsid w:val="00B811B4"/>
    <w:rsid w:val="00B82D96"/>
    <w:rsid w:val="00BA0344"/>
    <w:rsid w:val="00BB2D13"/>
    <w:rsid w:val="00BB44DC"/>
    <w:rsid w:val="00BB5146"/>
    <w:rsid w:val="00BE6554"/>
    <w:rsid w:val="00C02043"/>
    <w:rsid w:val="00C11263"/>
    <w:rsid w:val="00C35FCA"/>
    <w:rsid w:val="00C365CD"/>
    <w:rsid w:val="00C43413"/>
    <w:rsid w:val="00C510CC"/>
    <w:rsid w:val="00C530B2"/>
    <w:rsid w:val="00C553B2"/>
    <w:rsid w:val="00C6210D"/>
    <w:rsid w:val="00C77BC4"/>
    <w:rsid w:val="00C866DE"/>
    <w:rsid w:val="00C97054"/>
    <w:rsid w:val="00CC7C02"/>
    <w:rsid w:val="00CD6677"/>
    <w:rsid w:val="00CE6291"/>
    <w:rsid w:val="00CE6789"/>
    <w:rsid w:val="00CF0536"/>
    <w:rsid w:val="00CF4973"/>
    <w:rsid w:val="00D038D7"/>
    <w:rsid w:val="00D079CA"/>
    <w:rsid w:val="00D13867"/>
    <w:rsid w:val="00D20119"/>
    <w:rsid w:val="00D2489C"/>
    <w:rsid w:val="00D31AAB"/>
    <w:rsid w:val="00D34830"/>
    <w:rsid w:val="00D521A1"/>
    <w:rsid w:val="00D57254"/>
    <w:rsid w:val="00D65D32"/>
    <w:rsid w:val="00D65E7E"/>
    <w:rsid w:val="00D664F1"/>
    <w:rsid w:val="00D67DB9"/>
    <w:rsid w:val="00D71395"/>
    <w:rsid w:val="00D7360A"/>
    <w:rsid w:val="00D73F79"/>
    <w:rsid w:val="00D7475A"/>
    <w:rsid w:val="00D8081F"/>
    <w:rsid w:val="00D92523"/>
    <w:rsid w:val="00D975C1"/>
    <w:rsid w:val="00DE17A4"/>
    <w:rsid w:val="00DE3E62"/>
    <w:rsid w:val="00DE6F24"/>
    <w:rsid w:val="00E062DB"/>
    <w:rsid w:val="00E074A5"/>
    <w:rsid w:val="00E133CF"/>
    <w:rsid w:val="00E16942"/>
    <w:rsid w:val="00E16F76"/>
    <w:rsid w:val="00E17DF5"/>
    <w:rsid w:val="00E2111D"/>
    <w:rsid w:val="00E2219B"/>
    <w:rsid w:val="00E24DC3"/>
    <w:rsid w:val="00E406DB"/>
    <w:rsid w:val="00E52812"/>
    <w:rsid w:val="00E56002"/>
    <w:rsid w:val="00E70271"/>
    <w:rsid w:val="00E813FE"/>
    <w:rsid w:val="00E83977"/>
    <w:rsid w:val="00E90BC9"/>
    <w:rsid w:val="00E95957"/>
    <w:rsid w:val="00E95B63"/>
    <w:rsid w:val="00E96088"/>
    <w:rsid w:val="00E97CAC"/>
    <w:rsid w:val="00EA2E60"/>
    <w:rsid w:val="00EA3530"/>
    <w:rsid w:val="00EA4347"/>
    <w:rsid w:val="00EA5F32"/>
    <w:rsid w:val="00EB7F7C"/>
    <w:rsid w:val="00ED612A"/>
    <w:rsid w:val="00EE1427"/>
    <w:rsid w:val="00EF6A82"/>
    <w:rsid w:val="00F075D7"/>
    <w:rsid w:val="00F11153"/>
    <w:rsid w:val="00F15DB1"/>
    <w:rsid w:val="00F252ED"/>
    <w:rsid w:val="00F265F4"/>
    <w:rsid w:val="00F31543"/>
    <w:rsid w:val="00F61923"/>
    <w:rsid w:val="00F659FA"/>
    <w:rsid w:val="00F74643"/>
    <w:rsid w:val="00F754E2"/>
    <w:rsid w:val="00F7738C"/>
    <w:rsid w:val="00F948EE"/>
    <w:rsid w:val="00FA4563"/>
    <w:rsid w:val="00FB28C7"/>
    <w:rsid w:val="00FF1273"/>
    <w:rsid w:val="00FF6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41ACC1"/>
  <w15:docId w15:val="{7A120869-820C-4ED3-8B84-24728AEE2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587C"/>
    <w:pPr>
      <w:spacing w:after="0" w:line="240" w:lineRule="auto"/>
    </w:pPr>
    <w:rPr>
      <w:rFonts w:ascii="Times New Roman" w:eastAsia="Times New Roman" w:hAnsi="Times New Roman" w:cs="Times New Roman"/>
      <w:bCs/>
      <w:color w:val="000000"/>
      <w:sz w:val="3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958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9679A"/>
    <w:pPr>
      <w:numPr>
        <w:numId w:val="35"/>
      </w:numPr>
      <w:ind w:left="0" w:firstLine="0"/>
      <w:contextualSpacing/>
    </w:pPr>
    <w:rPr>
      <w:b/>
      <w:sz w:val="24"/>
    </w:rPr>
  </w:style>
  <w:style w:type="paragraph" w:styleId="Header">
    <w:name w:val="header"/>
    <w:basedOn w:val="Normal"/>
    <w:link w:val="HeaderChar"/>
    <w:rsid w:val="0079587C"/>
    <w:pPr>
      <w:tabs>
        <w:tab w:val="center" w:pos="4320"/>
        <w:tab w:val="right" w:pos="8640"/>
      </w:tabs>
    </w:pPr>
    <w:rPr>
      <w:bCs w:val="0"/>
      <w:color w:val="auto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79587C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361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61D8"/>
    <w:rPr>
      <w:rFonts w:ascii="Tahoma" w:eastAsia="Times New Roman" w:hAnsi="Tahoma" w:cs="Tahoma"/>
      <w:bCs/>
      <w:color w:val="000000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276BD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76BD9"/>
    <w:rPr>
      <w:rFonts w:ascii="Times New Roman" w:eastAsia="Times New Roman" w:hAnsi="Times New Roman" w:cs="Times New Roman"/>
      <w:bCs/>
      <w:color w:val="000000"/>
      <w:sz w:val="32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0A41F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A41F6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A41F6"/>
    <w:rPr>
      <w:rFonts w:ascii="Times New Roman" w:eastAsia="Times New Roman" w:hAnsi="Times New Roman" w:cs="Times New Roman"/>
      <w:bCs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A41F6"/>
    <w:rPr>
      <w:b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A41F6"/>
    <w:rPr>
      <w:rFonts w:ascii="Times New Roman" w:eastAsia="Times New Roman" w:hAnsi="Times New Roman" w:cs="Times New Roman"/>
      <w:b/>
      <w:b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483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E01C628F4BE84B80173ED92248C141" ma:contentTypeVersion="12" ma:contentTypeDescription="Create a new document." ma:contentTypeScope="" ma:versionID="b2cfd41afd1578a3ee0540ebead0aae6">
  <xsd:schema xmlns:xsd="http://www.w3.org/2001/XMLSchema" xmlns:xs="http://www.w3.org/2001/XMLSchema" xmlns:p="http://schemas.microsoft.com/office/2006/metadata/properties" xmlns:ns3="5615055b-c5f6-47e4-9633-1e37fe0d4d1a" xmlns:ns4="f1742c97-fee5-4169-918b-e80eeb8e5764" targetNamespace="http://schemas.microsoft.com/office/2006/metadata/properties" ma:root="true" ma:fieldsID="17635e2861edaf5a52b0ea477acec789" ns3:_="" ns4:_="">
    <xsd:import namespace="5615055b-c5f6-47e4-9633-1e37fe0d4d1a"/>
    <xsd:import namespace="f1742c97-fee5-4169-918b-e80eeb8e5764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15055b-c5f6-47e4-9633-1e37fe0d4d1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742c97-fee5-4169-918b-e80eeb8e57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09CE993-6207-447E-B98E-AF8B80825A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615055b-c5f6-47e4-9633-1e37fe0d4d1a"/>
    <ds:schemaRef ds:uri="f1742c97-fee5-4169-918b-e80eeb8e576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2A13197-BB97-4226-9FB2-DA7F7080342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494F077-5F24-4407-A52C-33AC610FBAF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E4C7E06-D941-47BE-8701-D811B492DFB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331</TotalTime>
  <Pages>3</Pages>
  <Words>468</Words>
  <Characters>2670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DCMA</Company>
  <LinksUpToDate>false</LinksUpToDate>
  <CharactersWithSpaces>3132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Carter, Carissa</dc:creator>
  <cp:lastModifiedBy>Vickery, Jacob M CIV DCMA (USA)</cp:lastModifiedBy>
  <cp:revision>73</cp:revision>
  <cp:lastPrinted>2015-08-13T20:27:00Z</cp:lastPrinted>
  <dcterms:created xsi:type="dcterms:W3CDTF">2024-11-14T14:08:00Z</dcterms:created>
  <dcterms:modified xsi:type="dcterms:W3CDTF">2025-09-16T17:22:00Z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0x010100EEE01C628F4BE84B80173ED92248C141</vt:lpwstr>
  </property>
</Properties>
</file>